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70136" w14:textId="77777777" w:rsidR="002B130A" w:rsidRDefault="002B130A"/>
    <w:p w14:paraId="5A48E66D" w14:textId="32119EBB" w:rsidR="00E610B3" w:rsidRPr="00180F86" w:rsidRDefault="00180F86">
      <w:pPr>
        <w:rPr>
          <w:b/>
          <w:bCs/>
        </w:rPr>
      </w:pPr>
      <w:r>
        <w:rPr>
          <w:b/>
          <w:bCs/>
        </w:rPr>
        <w:t>RELACIÓN DE AYUDAS Y SUBVENCIONES RECIBIDAS</w:t>
      </w:r>
    </w:p>
    <w:p w14:paraId="4F8CB5E9" w14:textId="0DC7E6A3" w:rsidR="00E610B3" w:rsidRPr="00E610B3" w:rsidRDefault="00E610B3" w:rsidP="00E610B3">
      <w:pPr>
        <w:rPr>
          <w:b/>
          <w:bCs/>
        </w:rPr>
      </w:pPr>
      <w:r w:rsidRPr="00E610B3">
        <w:rPr>
          <w:b/>
          <w:bCs/>
        </w:rPr>
        <w:t>1182 IMPORTE, OBJETIVO O FINALIDAD, Y ADMINISTRACIÓN CONCEDENTE</w:t>
      </w:r>
    </w:p>
    <w:p w14:paraId="69F95E2D" w14:textId="77777777" w:rsidR="0021465A" w:rsidRPr="0021465A" w:rsidRDefault="0021465A" w:rsidP="0021465A">
      <w:r w:rsidRPr="0021465A">
        <w:t>El 07-10-2024 EMMASA recibió notificación de RESOLUCIÓN DE LA DIRECCIÓN GENERAL DE ORDENACIÓN DEL TERRITORIO Y AGUAS, POR LA QUE SE CONCEDEN LAS SUBVENCIONES DESTINADAS A LA FINANCIACIÓN DEL FUNCIONAMIENTO DE PLANTAS POTABILIZADORAS DE AGUA SITUADAS EN LA COMUNIDAD AUTÓNOMA DE CANARIAS PREVISTAS EN LA RESOLUCIÓN DE LA SECRETARÍA DE ESTADO DE MEDIO AMBIENTE, MINISTERIO DE TRANSICIÓN ECOLÓGICA Y EL RETO DEMOGRAFICO, DE 02 DE NOVIEMBRE DE 2023. El importe subvencionado propuesto ascendió a 673.649,31 euros.</w:t>
      </w:r>
    </w:p>
    <w:p w14:paraId="1E9EDB30" w14:textId="77777777" w:rsidR="0021465A" w:rsidRPr="0021465A" w:rsidRDefault="0021465A" w:rsidP="0021465A">
      <w:r w:rsidRPr="0021465A">
        <w:t>El 22-11-2023 EMMASA recibió notificación de RESOLUCIÓN DE LA DIRECCIÓN GENERAL DE AGUAS POR LA QUE SE CONCEDEN LAS SUBVENCIONES DESTINADAS A LA FINANCIACIÓN DEL FUNCIONAMIENTO DE PLANTAS POTABILIZADORAS DE AGUA SITUADAS EN LA COMUNIDAD AUTÓNOMA DE CANARIAS, PREVISTAS EN LA RESOLUCIÓN DE LA SECRETARÍA DE ESTADO DE MEDIO AMBIENTE, MINISTERIO PARA LA TRANSICIÓN ECOLÓGICA Y EL RETO DEMOGRÁFICO, DE 25 DE NOVIEMBRE DE 2022, PARA EL PRESENTE EJERCICIO ECONÓMICO. El importe subvencionado propuesto ascendió a 695.509,32 euros.</w:t>
      </w:r>
    </w:p>
    <w:p w14:paraId="4F4B770F" w14:textId="77777777" w:rsidR="0021465A" w:rsidRPr="0021465A" w:rsidRDefault="0021465A" w:rsidP="0021465A">
      <w:r w:rsidRPr="0021465A">
        <w:t>El 16-01-2023 EMMASA recibió notificación de ORDEN DE CONCESIÓN DEFINITIVA (04) DE SUBVENCIÓN (AUTOCONSUMO Y ALMACENAMIENTO) – RD 477/2021 para la mejora de la eficiencia energética y el uso de energías renovables, concedida por la Consejería de Transición Ecológica Lucha contra el Cambio Climático y Planificación Territorial del Gobierno de Canarias, cuyo importe total ascendió a 21.617,41 euros.</w:t>
      </w:r>
    </w:p>
    <w:p w14:paraId="1D236440" w14:textId="77777777" w:rsidR="0021465A" w:rsidRPr="0021465A" w:rsidRDefault="0021465A" w:rsidP="0021465A">
      <w:r w:rsidRPr="0021465A">
        <w:t>El 20-12-2022 EMMASA recibió notificación de RESOLUCIÓN DE LA DIRECCIÓN GENERAL DE ORDENACIÓN DEL TERRITORIO Y AGUAS POR LA QUE SE CONCEDEN LAS SUBVENCIONES DESTINADAS A LA FINANCIACIÓN DEL FUNCIONAMIENTO DE PLANTAS POTABILIZADORAS DE AGUA SITUADAS EN LA COMUNIDAD AUTÓNOMA DE CANARIAS, PREVISTAS EN LA RESOLUCIÓN DE LA SECRETARÍA DE ESTADO DE MEDIO AMBIENTE, MINISTERIO PARA LA TRANSICIÓN ECOLÓGICA Y EL RETO DEMOGRÁFICO, DE 21 DE DICIEMBRE DE 2021. El importe subvencionado propuesto ascendió a 794.900,11 euros.</w:t>
      </w:r>
    </w:p>
    <w:p w14:paraId="1979FAD4" w14:textId="77777777" w:rsidR="00E610B3" w:rsidRDefault="00E610B3"/>
    <w:sectPr w:rsidR="00E610B3">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30E1B" w14:textId="77777777" w:rsidR="00E610B3" w:rsidRDefault="00E610B3" w:rsidP="00E610B3">
      <w:pPr>
        <w:spacing w:after="0" w:line="240" w:lineRule="auto"/>
      </w:pPr>
      <w:r>
        <w:separator/>
      </w:r>
    </w:p>
  </w:endnote>
  <w:endnote w:type="continuationSeparator" w:id="0">
    <w:p w14:paraId="6738D299" w14:textId="77777777" w:rsidR="00E610B3" w:rsidRDefault="00E610B3" w:rsidP="00E6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B8FF5" w14:textId="77777777" w:rsidR="00E610B3" w:rsidRDefault="00E610B3" w:rsidP="00E610B3">
      <w:pPr>
        <w:spacing w:after="0" w:line="240" w:lineRule="auto"/>
      </w:pPr>
      <w:r>
        <w:separator/>
      </w:r>
    </w:p>
  </w:footnote>
  <w:footnote w:type="continuationSeparator" w:id="0">
    <w:p w14:paraId="332F1FE4" w14:textId="77777777" w:rsidR="00E610B3" w:rsidRDefault="00E610B3" w:rsidP="00E61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39B1" w14:textId="7609F340" w:rsidR="00E610B3" w:rsidRDefault="00E610B3" w:rsidP="00E610B3">
    <w:pPr>
      <w:pStyle w:val="Encabezado"/>
      <w:ind w:left="-993"/>
    </w:pPr>
    <w:r>
      <w:rPr>
        <w:noProof/>
      </w:rPr>
      <w:drawing>
        <wp:inline distT="0" distB="0" distL="0" distR="0" wp14:anchorId="76C5DF33" wp14:editId="20109899">
          <wp:extent cx="1421210" cy="331856"/>
          <wp:effectExtent l="0" t="0" r="7620" b="0"/>
          <wp:docPr id="108212401" name="Imagen 1" descr="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12401" name="Imagen 1" descr="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439870" cy="33621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79"/>
    <w:rsid w:val="000F2442"/>
    <w:rsid w:val="00112DA2"/>
    <w:rsid w:val="00180F86"/>
    <w:rsid w:val="0021465A"/>
    <w:rsid w:val="002B130A"/>
    <w:rsid w:val="006A2627"/>
    <w:rsid w:val="00CB4B21"/>
    <w:rsid w:val="00D2562B"/>
    <w:rsid w:val="00E610B3"/>
    <w:rsid w:val="00E814BC"/>
    <w:rsid w:val="00F676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E142"/>
  <w15:chartTrackingRefBased/>
  <w15:docId w15:val="{3B7AB02D-FFAD-47E0-A752-A3E05179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6767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F6767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F67679"/>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F67679"/>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F67679"/>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F676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76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76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76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7679"/>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rsid w:val="00F67679"/>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F67679"/>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F67679"/>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F67679"/>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F676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76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76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7679"/>
    <w:rPr>
      <w:rFonts w:eastAsiaTheme="majorEastAsia" w:cstheme="majorBidi"/>
      <w:color w:val="272727" w:themeColor="text1" w:themeTint="D8"/>
    </w:rPr>
  </w:style>
  <w:style w:type="paragraph" w:styleId="Ttulo">
    <w:name w:val="Title"/>
    <w:basedOn w:val="Normal"/>
    <w:next w:val="Normal"/>
    <w:link w:val="TtuloCar"/>
    <w:uiPriority w:val="10"/>
    <w:qFormat/>
    <w:rsid w:val="00F67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76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76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76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7679"/>
    <w:pPr>
      <w:spacing w:before="160"/>
      <w:jc w:val="center"/>
    </w:pPr>
    <w:rPr>
      <w:i/>
      <w:iCs/>
      <w:color w:val="404040" w:themeColor="text1" w:themeTint="BF"/>
    </w:rPr>
  </w:style>
  <w:style w:type="character" w:customStyle="1" w:styleId="CitaCar">
    <w:name w:val="Cita Car"/>
    <w:basedOn w:val="Fuentedeprrafopredeter"/>
    <w:link w:val="Cita"/>
    <w:uiPriority w:val="29"/>
    <w:rsid w:val="00F67679"/>
    <w:rPr>
      <w:i/>
      <w:iCs/>
      <w:color w:val="404040" w:themeColor="text1" w:themeTint="BF"/>
    </w:rPr>
  </w:style>
  <w:style w:type="paragraph" w:styleId="Prrafodelista">
    <w:name w:val="List Paragraph"/>
    <w:basedOn w:val="Normal"/>
    <w:uiPriority w:val="34"/>
    <w:qFormat/>
    <w:rsid w:val="00F67679"/>
    <w:pPr>
      <w:ind w:left="720"/>
      <w:contextualSpacing/>
    </w:pPr>
  </w:style>
  <w:style w:type="character" w:styleId="nfasisintenso">
    <w:name w:val="Intense Emphasis"/>
    <w:basedOn w:val="Fuentedeprrafopredeter"/>
    <w:uiPriority w:val="21"/>
    <w:qFormat/>
    <w:rsid w:val="00F67679"/>
    <w:rPr>
      <w:i/>
      <w:iCs/>
      <w:color w:val="2E74B5" w:themeColor="accent1" w:themeShade="BF"/>
    </w:rPr>
  </w:style>
  <w:style w:type="paragraph" w:styleId="Citadestacada">
    <w:name w:val="Intense Quote"/>
    <w:basedOn w:val="Normal"/>
    <w:next w:val="Normal"/>
    <w:link w:val="CitadestacadaCar"/>
    <w:uiPriority w:val="30"/>
    <w:qFormat/>
    <w:rsid w:val="00F6767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F67679"/>
    <w:rPr>
      <w:i/>
      <w:iCs/>
      <w:color w:val="2E74B5" w:themeColor="accent1" w:themeShade="BF"/>
    </w:rPr>
  </w:style>
  <w:style w:type="character" w:styleId="Referenciaintensa">
    <w:name w:val="Intense Reference"/>
    <w:basedOn w:val="Fuentedeprrafopredeter"/>
    <w:uiPriority w:val="32"/>
    <w:qFormat/>
    <w:rsid w:val="00F67679"/>
    <w:rPr>
      <w:b/>
      <w:bCs/>
      <w:smallCaps/>
      <w:color w:val="2E74B5" w:themeColor="accent1" w:themeShade="BF"/>
      <w:spacing w:val="5"/>
    </w:rPr>
  </w:style>
  <w:style w:type="paragraph" w:styleId="Encabezado">
    <w:name w:val="header"/>
    <w:basedOn w:val="Normal"/>
    <w:link w:val="EncabezadoCar"/>
    <w:uiPriority w:val="99"/>
    <w:unhideWhenUsed/>
    <w:rsid w:val="00E610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10B3"/>
  </w:style>
  <w:style w:type="paragraph" w:styleId="Piedepgina">
    <w:name w:val="footer"/>
    <w:basedOn w:val="Normal"/>
    <w:link w:val="PiedepginaCar"/>
    <w:uiPriority w:val="99"/>
    <w:unhideWhenUsed/>
    <w:rsid w:val="00E610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1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1744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Ylenia Trujillo Pulido</dc:creator>
  <cp:keywords/>
  <dc:description/>
  <cp:lastModifiedBy>Carla Ylenia Trujillo Pulido</cp:lastModifiedBy>
  <cp:revision>4</cp:revision>
  <dcterms:created xsi:type="dcterms:W3CDTF">2026-01-12T15:44:00Z</dcterms:created>
  <dcterms:modified xsi:type="dcterms:W3CDTF">2026-01-14T14:09:00Z</dcterms:modified>
</cp:coreProperties>
</file>